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D334" w14:textId="77777777" w:rsidR="00FB451A" w:rsidRPr="00665237" w:rsidRDefault="00FB451A" w:rsidP="00FB451A">
      <w:pPr>
        <w:ind w:left="600" w:hangingChars="250" w:hanging="600"/>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様式第耐震３―２号（第</w:t>
      </w:r>
      <w:r w:rsidRPr="00665237">
        <w:rPr>
          <w:rFonts w:ascii="HGｺﾞｼｯｸM" w:eastAsia="HGｺﾞｼｯｸM"/>
          <w:u w:color="000000" w:themeColor="text1"/>
          <w:lang w:eastAsia="zh-CN"/>
        </w:rPr>
        <w:t>4</w:t>
      </w:r>
      <w:r w:rsidRPr="00665237">
        <w:rPr>
          <w:rFonts w:ascii="HGｺﾞｼｯｸM" w:eastAsia="HGｺﾞｼｯｸM" w:hint="eastAsia"/>
          <w:u w:color="000000" w:themeColor="text1"/>
          <w:lang w:eastAsia="zh-CN"/>
        </w:rPr>
        <w:t>条関係）</w:t>
      </w:r>
    </w:p>
    <w:p w14:paraId="4B2E68BA" w14:textId="77777777" w:rsidR="00FB451A" w:rsidRPr="00665237" w:rsidRDefault="00FB451A" w:rsidP="00FB451A">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4E7484B5" w14:textId="77777777" w:rsidR="00FB451A" w:rsidRPr="00665237" w:rsidRDefault="00FB451A" w:rsidP="00FB451A">
      <w:pPr>
        <w:jc w:val="center"/>
        <w:rPr>
          <w:rFonts w:asciiTheme="majorEastAsia" w:eastAsiaTheme="majorEastAsia" w:hAnsiTheme="majorEastAsia"/>
          <w:b/>
          <w:sz w:val="32"/>
          <w:szCs w:val="32"/>
          <w:u w:color="000000" w:themeColor="text1"/>
          <w:lang w:eastAsia="zh-CN"/>
        </w:rPr>
      </w:pPr>
      <w:r w:rsidRPr="00665237">
        <w:rPr>
          <w:rFonts w:asciiTheme="majorEastAsia" w:eastAsiaTheme="majorEastAsia" w:hAnsiTheme="majorEastAsia" w:hint="eastAsia"/>
          <w:b/>
          <w:sz w:val="32"/>
          <w:szCs w:val="32"/>
          <w:u w:color="000000" w:themeColor="text1"/>
          <w:lang w:eastAsia="zh-CN"/>
        </w:rPr>
        <w:t>耐</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震</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工</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事</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事</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業</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計</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画</w:t>
      </w:r>
      <w:r w:rsidRPr="00665237">
        <w:rPr>
          <w:rFonts w:asciiTheme="majorEastAsia" w:eastAsiaTheme="majorEastAsia" w:hAnsiTheme="majorEastAsia"/>
          <w:b/>
          <w:sz w:val="32"/>
          <w:szCs w:val="32"/>
          <w:u w:color="000000" w:themeColor="text1"/>
          <w:lang w:eastAsia="zh-CN"/>
        </w:rPr>
        <w:t xml:space="preserve"> </w:t>
      </w:r>
      <w:r w:rsidRPr="00665237">
        <w:rPr>
          <w:rFonts w:asciiTheme="majorEastAsia" w:eastAsiaTheme="majorEastAsia" w:hAnsiTheme="majorEastAsia" w:hint="eastAsia"/>
          <w:b/>
          <w:sz w:val="32"/>
          <w:szCs w:val="32"/>
          <w:u w:color="000000" w:themeColor="text1"/>
          <w:lang w:eastAsia="zh-CN"/>
        </w:rPr>
        <w:t>書</w:t>
      </w:r>
    </w:p>
    <w:p w14:paraId="6713E520"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0149E082" w14:textId="77777777" w:rsidR="00FB451A" w:rsidRPr="00665237" w:rsidRDefault="00FB451A" w:rsidP="00FB451A">
      <w:pPr>
        <w:rPr>
          <w:rFonts w:ascii="HGｺﾞｼｯｸM" w:eastAsia="HGｺﾞｼｯｸM"/>
          <w:u w:color="000000" w:themeColor="text1"/>
        </w:rPr>
      </w:pPr>
    </w:p>
    <w:p w14:paraId="0A369394" w14:textId="77777777" w:rsidR="00FB451A" w:rsidRPr="00665237" w:rsidRDefault="00FB451A" w:rsidP="00FB451A">
      <w:pPr>
        <w:tabs>
          <w:tab w:val="left" w:pos="2410"/>
          <w:tab w:val="left" w:pos="4536"/>
          <w:tab w:val="left" w:pos="8364"/>
        </w:tabs>
        <w:jc w:val="left"/>
        <w:rPr>
          <w:rFonts w:ascii="HGｺﾞｼｯｸM" w:eastAsia="HGｺﾞｼｯｸM"/>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施工者　所在地</w:t>
      </w:r>
      <w:r w:rsidRPr="00665237">
        <w:rPr>
          <w:rFonts w:ascii="HGｺﾞｼｯｸM" w:eastAsia="HGｺﾞｼｯｸM"/>
          <w:u w:color="000000" w:themeColor="text1"/>
          <w:lang w:eastAsia="zh-CN"/>
        </w:rPr>
        <w:tab/>
      </w:r>
    </w:p>
    <w:p w14:paraId="6AC838A8" w14:textId="77777777" w:rsidR="00FB451A" w:rsidRPr="00665237" w:rsidRDefault="00FB451A" w:rsidP="00FB451A">
      <w:pPr>
        <w:tabs>
          <w:tab w:val="left" w:pos="3375"/>
          <w:tab w:val="left" w:pos="4536"/>
          <w:tab w:val="left" w:pos="8364"/>
        </w:tabs>
        <w:jc w:val="left"/>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会社名</w:t>
      </w:r>
      <w:r w:rsidRPr="00665237">
        <w:rPr>
          <w:rFonts w:ascii="HGｺﾞｼｯｸM" w:eastAsia="HGｺﾞｼｯｸM"/>
          <w:u w:color="000000" w:themeColor="text1"/>
          <w:lang w:eastAsia="zh-CN"/>
        </w:rPr>
        <w:tab/>
      </w:r>
    </w:p>
    <w:p w14:paraId="0F303E7C" w14:textId="72D9D59D" w:rsidR="00FB451A" w:rsidRPr="00665237" w:rsidRDefault="00FB451A" w:rsidP="00BE525D">
      <w:pPr>
        <w:tabs>
          <w:tab w:val="left" w:pos="3375"/>
          <w:tab w:val="left" w:pos="4536"/>
          <w:tab w:val="left" w:pos="8364"/>
        </w:tabs>
        <w:jc w:val="left"/>
        <w:rPr>
          <w:rFonts w:ascii="HGｺﾞｼｯｸM" w:eastAsia="HGｺﾞｼｯｸM"/>
          <w:u w:color="000000" w:themeColor="text1"/>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rPr>
        <w:t>代表者名</w:t>
      </w:r>
      <w:r w:rsidRPr="00665237">
        <w:rPr>
          <w:rFonts w:ascii="HGｺﾞｼｯｸM" w:eastAsia="HGｺﾞｼｯｸM"/>
          <w:u w:color="000000" w:themeColor="text1"/>
        </w:rPr>
        <w:tab/>
      </w:r>
      <w:r w:rsidRPr="00665237">
        <w:rPr>
          <w:rFonts w:ascii="HGｺﾞｼｯｸM" w:eastAsia="HGｺﾞｼｯｸM"/>
          <w:u w:color="000000" w:themeColor="text1"/>
        </w:rPr>
        <w:tab/>
      </w:r>
    </w:p>
    <w:p w14:paraId="48D9D8CA" w14:textId="77777777" w:rsidR="00FB451A" w:rsidRPr="00665237" w:rsidRDefault="00FB451A" w:rsidP="00FB451A">
      <w:pPr>
        <w:tabs>
          <w:tab w:val="left" w:pos="8364"/>
        </w:tabs>
        <w:rPr>
          <w:rFonts w:ascii="HGｺﾞｼｯｸM" w:eastAsia="HGｺﾞｼｯｸM"/>
          <w:u w:color="000000" w:themeColor="text1"/>
        </w:rPr>
      </w:pPr>
    </w:p>
    <w:p w14:paraId="685E8AA2" w14:textId="77777777" w:rsidR="00FB451A" w:rsidRPr="00665237" w:rsidRDefault="00FB451A" w:rsidP="00FB451A">
      <w:pPr>
        <w:tabs>
          <w:tab w:val="left" w:pos="2410"/>
        </w:tabs>
        <w:ind w:firstLineChars="100" w:firstLine="240"/>
        <w:rPr>
          <w:rFonts w:ascii="HGｺﾞｼｯｸM" w:eastAsia="HGｺﾞｼｯｸM"/>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様の所有されている住宅の耐震改修工事の計画は下記のとおりですので報告します。</w:t>
      </w:r>
    </w:p>
    <w:p w14:paraId="0DF94D1C" w14:textId="77777777" w:rsidR="00FB451A" w:rsidRPr="00665237" w:rsidRDefault="00FB451A" w:rsidP="00FB451A">
      <w:pPr>
        <w:jc w:val="center"/>
        <w:rPr>
          <w:rFonts w:ascii="HGｺﾞｼｯｸM" w:eastAsia="HGｺﾞｼｯｸM"/>
          <w:u w:color="000000" w:themeColor="text1"/>
        </w:rPr>
      </w:pPr>
      <w:r w:rsidRPr="00665237">
        <w:rPr>
          <w:rFonts w:ascii="HGｺﾞｼｯｸM" w:eastAsia="HGｺﾞｼｯｸM" w:hint="eastAsia"/>
          <w:u w:color="000000" w:themeColor="text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698"/>
      </w:tblGrid>
      <w:tr w:rsidR="00665237" w:rsidRPr="00665237" w14:paraId="7D2B137F" w14:textId="77777777" w:rsidTr="00FB451A">
        <w:trPr>
          <w:trHeight w:val="3376"/>
        </w:trPr>
        <w:tc>
          <w:tcPr>
            <w:tcW w:w="1416" w:type="pct"/>
          </w:tcPr>
          <w:p w14:paraId="300FDFFF"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１　耐震改修の概要</w:t>
            </w:r>
          </w:p>
        </w:tc>
        <w:tc>
          <w:tcPr>
            <w:tcW w:w="3584" w:type="pct"/>
          </w:tcPr>
          <w:p w14:paraId="6C1115A5"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（補強方式）</w:t>
            </w:r>
          </w:p>
          <w:p w14:paraId="66785D3D"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　屋根軽量化工事</w:t>
            </w:r>
          </w:p>
          <w:p w14:paraId="329DE891" w14:textId="0EE3FC68" w:rsidR="00FB451A" w:rsidRPr="00665237" w:rsidRDefault="00FC6728" w:rsidP="00FB451A">
            <w:pPr>
              <w:ind w:left="720" w:hangingChars="300" w:hanging="720"/>
              <w:rPr>
                <w:rFonts w:ascii="HGｺﾞｼｯｸM" w:eastAsia="HGｺﾞｼｯｸM"/>
                <w:u w:color="000000" w:themeColor="text1"/>
              </w:rPr>
            </w:pPr>
            <w:r w:rsidRPr="00665237">
              <w:rPr>
                <w:rFonts w:ascii="HGｺﾞｼｯｸM" w:eastAsia="HGｺﾞｼｯｸM" w:hint="eastAsia"/>
                <w:u w:color="000000" w:themeColor="text1"/>
              </w:rPr>
              <w:t xml:space="preserve">　　□</w:t>
            </w:r>
            <w:r w:rsidR="00FB451A" w:rsidRPr="00665237">
              <w:rPr>
                <w:rFonts w:ascii="HGｺﾞｼｯｸM" w:eastAsia="HGｺﾞｼｯｸM" w:hint="eastAsia"/>
                <w:u w:color="000000" w:themeColor="text1"/>
              </w:rPr>
              <w:t>非常に重い屋根を軽い屋根に軽量化する工事</w:t>
            </w:r>
          </w:p>
          <w:p w14:paraId="6EEFE2BB" w14:textId="51AB2AE5" w:rsidR="00FB451A" w:rsidRPr="00665237" w:rsidRDefault="00FC6728" w:rsidP="00FB451A">
            <w:pPr>
              <w:ind w:left="720" w:hangingChars="300" w:hanging="720"/>
              <w:rPr>
                <w:rFonts w:ascii="HGｺﾞｼｯｸM" w:eastAsia="HGｺﾞｼｯｸM"/>
                <w:u w:color="000000" w:themeColor="text1"/>
              </w:rPr>
            </w:pPr>
            <w:r w:rsidRPr="00665237">
              <w:rPr>
                <w:rFonts w:ascii="HGｺﾞｼｯｸM" w:eastAsia="HGｺﾞｼｯｸM" w:hint="eastAsia"/>
                <w:u w:color="000000" w:themeColor="text1"/>
              </w:rPr>
              <w:t xml:space="preserve">　　□</w:t>
            </w:r>
            <w:r w:rsidR="00FB451A" w:rsidRPr="00665237">
              <w:rPr>
                <w:rFonts w:ascii="HGｺﾞｼｯｸM" w:eastAsia="HGｺﾞｼｯｸM" w:hint="eastAsia"/>
                <w:u w:color="000000" w:themeColor="text1"/>
              </w:rPr>
              <w:t>重い屋根を軽い屋根に軽量化する工事</w:t>
            </w:r>
          </w:p>
          <w:p w14:paraId="03DA1AE5" w14:textId="49D2FB23" w:rsidR="00FB451A" w:rsidRPr="00665237" w:rsidRDefault="00FC6728" w:rsidP="00FB451A">
            <w:pPr>
              <w:ind w:left="720" w:hangingChars="300" w:hanging="720"/>
              <w:rPr>
                <w:rFonts w:ascii="HGｺﾞｼｯｸM" w:eastAsia="HGｺﾞｼｯｸM"/>
                <w:u w:color="000000" w:themeColor="text1"/>
              </w:rPr>
            </w:pPr>
            <w:r w:rsidRPr="00665237">
              <w:rPr>
                <w:rFonts w:ascii="HGｺﾞｼｯｸM" w:eastAsia="HGｺﾞｼｯｸM" w:hint="eastAsia"/>
                <w:u w:color="000000" w:themeColor="text1"/>
              </w:rPr>
              <w:t xml:space="preserve">　　□</w:t>
            </w:r>
            <w:r w:rsidR="00FB451A" w:rsidRPr="00665237">
              <w:rPr>
                <w:rFonts w:ascii="HGｺﾞｼｯｸM" w:eastAsia="HGｺﾞｼｯｸM" w:hint="eastAsia"/>
                <w:u w:color="000000" w:themeColor="text1"/>
              </w:rPr>
              <w:t>非常に重い屋根を重い屋根に軽量化する工事</w:t>
            </w:r>
          </w:p>
          <w:p w14:paraId="61467983"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　シェルター型工事</w:t>
            </w:r>
          </w:p>
          <w:p w14:paraId="67B08AE0"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（補強内容）</w:t>
            </w:r>
          </w:p>
          <w:p w14:paraId="7ACCAFFA" w14:textId="77777777" w:rsidR="00FB451A" w:rsidRPr="00665237" w:rsidRDefault="00FB451A" w:rsidP="00FB451A">
            <w:pPr>
              <w:rPr>
                <w:rFonts w:ascii="HGｺﾞｼｯｸM" w:eastAsia="HGｺﾞｼｯｸM"/>
                <w:u w:color="000000" w:themeColor="text1"/>
              </w:rPr>
            </w:pPr>
          </w:p>
          <w:p w14:paraId="19880CA6" w14:textId="77777777" w:rsidR="00FB451A" w:rsidRPr="00665237" w:rsidRDefault="00FB451A" w:rsidP="00FB451A">
            <w:pPr>
              <w:rPr>
                <w:rFonts w:ascii="HGｺﾞｼｯｸM" w:eastAsia="HGｺﾞｼｯｸM"/>
                <w:u w:color="000000" w:themeColor="text1"/>
              </w:rPr>
            </w:pPr>
          </w:p>
          <w:p w14:paraId="1359F57A" w14:textId="77777777" w:rsidR="00FB451A" w:rsidRPr="00665237" w:rsidRDefault="00FB451A" w:rsidP="00FB451A">
            <w:pPr>
              <w:rPr>
                <w:rFonts w:ascii="HGｺﾞｼｯｸM" w:eastAsia="HGｺﾞｼｯｸM"/>
                <w:u w:color="000000" w:themeColor="text1"/>
              </w:rPr>
            </w:pPr>
          </w:p>
        </w:tc>
      </w:tr>
      <w:tr w:rsidR="00665237" w:rsidRPr="00665237" w14:paraId="6EE8DE6A" w14:textId="77777777" w:rsidTr="00FB451A">
        <w:trPr>
          <w:trHeight w:val="735"/>
        </w:trPr>
        <w:tc>
          <w:tcPr>
            <w:tcW w:w="1416" w:type="pct"/>
          </w:tcPr>
          <w:p w14:paraId="7897E898"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２　改修前の診断</w:t>
            </w:r>
          </w:p>
          <w:p w14:paraId="76C2F9FD" w14:textId="77777777" w:rsidR="00FB451A" w:rsidRPr="00665237" w:rsidRDefault="00FB451A" w:rsidP="00FB451A">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結果（総合評点）</w:t>
            </w:r>
          </w:p>
        </w:tc>
        <w:tc>
          <w:tcPr>
            <w:tcW w:w="3584" w:type="pct"/>
            <w:tcBorders>
              <w:top w:val="single" w:sz="4" w:space="0" w:color="auto"/>
            </w:tcBorders>
            <w:shd w:val="clear" w:color="auto" w:fill="auto"/>
            <w:vAlign w:val="center"/>
          </w:tcPr>
          <w:p w14:paraId="30FD58F8" w14:textId="77777777" w:rsidR="00FB451A" w:rsidRPr="00665237" w:rsidRDefault="00FB451A" w:rsidP="00FB451A">
            <w:pPr>
              <w:ind w:firstLineChars="100" w:firstLine="240"/>
              <w:rPr>
                <w:u w:color="000000" w:themeColor="text1"/>
              </w:rPr>
            </w:pPr>
          </w:p>
          <w:p w14:paraId="024AF7E4" w14:textId="6F53B129" w:rsidR="00FB451A" w:rsidRPr="00665237" w:rsidRDefault="00FC6728" w:rsidP="00FB451A">
            <w:pPr>
              <w:ind w:firstLineChars="100" w:firstLine="240"/>
              <w:rPr>
                <w:u w:color="000000" w:themeColor="text1"/>
              </w:rPr>
            </w:pPr>
            <w:r w:rsidRPr="00665237">
              <w:rPr>
                <w:rFonts w:hint="eastAsia"/>
                <w:u w:color="000000" w:themeColor="text1"/>
              </w:rPr>
              <w:t xml:space="preserve">改修前　　　　　</w:t>
            </w:r>
            <w:r w:rsidR="00FB451A" w:rsidRPr="00665237">
              <w:rPr>
                <w:rFonts w:hint="eastAsia"/>
                <w:u w:color="000000" w:themeColor="text1"/>
              </w:rPr>
              <w:t>点</w:t>
            </w:r>
          </w:p>
          <w:p w14:paraId="1114987C" w14:textId="77777777" w:rsidR="00FB451A" w:rsidRPr="00665237" w:rsidRDefault="00FB451A" w:rsidP="00FB451A">
            <w:pPr>
              <w:rPr>
                <w:sz w:val="18"/>
                <w:szCs w:val="20"/>
                <w:u w:color="000000" w:themeColor="text1"/>
              </w:rPr>
            </w:pPr>
            <w:r w:rsidRPr="00665237">
              <w:rPr>
                <w:rFonts w:hint="eastAsia"/>
                <w:sz w:val="18"/>
                <w:szCs w:val="20"/>
                <w:u w:color="000000" w:themeColor="text1"/>
              </w:rPr>
              <w:t>※屋根軽量化工事費補助の対象は、改修前の上部構造評点が下表以上となるものに限る</w:t>
            </w:r>
          </w:p>
          <w:tbl>
            <w:tblPr>
              <w:tblStyle w:val="af"/>
              <w:tblW w:w="4798" w:type="dxa"/>
              <w:jc w:val="center"/>
              <w:tblLook w:val="04A0" w:firstRow="1" w:lastRow="0" w:firstColumn="1" w:lastColumn="0" w:noHBand="0" w:noVBand="1"/>
            </w:tblPr>
            <w:tblGrid>
              <w:gridCol w:w="1938"/>
              <w:gridCol w:w="1531"/>
              <w:gridCol w:w="1329"/>
            </w:tblGrid>
            <w:tr w:rsidR="00665237" w:rsidRPr="00665237" w14:paraId="25CE3031" w14:textId="77777777" w:rsidTr="00BE525D">
              <w:trPr>
                <w:trHeight w:val="270"/>
                <w:jc w:val="center"/>
              </w:trPr>
              <w:tc>
                <w:tcPr>
                  <w:tcW w:w="4798" w:type="dxa"/>
                  <w:gridSpan w:val="3"/>
                  <w:vAlign w:val="center"/>
                </w:tcPr>
                <w:p w14:paraId="5E2A786E"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多雪区域外に所在する住宅</w:t>
                  </w:r>
                </w:p>
              </w:tc>
            </w:tr>
            <w:tr w:rsidR="00665237" w:rsidRPr="00665237" w14:paraId="35E861E7" w14:textId="77777777" w:rsidTr="00BE525D">
              <w:trPr>
                <w:trHeight w:val="25"/>
                <w:jc w:val="center"/>
              </w:trPr>
              <w:tc>
                <w:tcPr>
                  <w:tcW w:w="3469" w:type="dxa"/>
                  <w:gridSpan w:val="2"/>
                  <w:vAlign w:val="center"/>
                </w:tcPr>
                <w:p w14:paraId="721B94C0"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屋根の仕様</w:t>
                  </w:r>
                </w:p>
              </w:tc>
              <w:tc>
                <w:tcPr>
                  <w:tcW w:w="1328" w:type="dxa"/>
                  <w:vMerge w:val="restart"/>
                  <w:vAlign w:val="center"/>
                </w:tcPr>
                <w:p w14:paraId="2726787F"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上部構造評点</w:t>
                  </w:r>
                </w:p>
              </w:tc>
            </w:tr>
            <w:tr w:rsidR="00665237" w:rsidRPr="00665237" w14:paraId="5D867C53" w14:textId="77777777" w:rsidTr="00BE525D">
              <w:trPr>
                <w:trHeight w:val="25"/>
                <w:jc w:val="center"/>
              </w:trPr>
              <w:tc>
                <w:tcPr>
                  <w:tcW w:w="1938" w:type="dxa"/>
                  <w:vAlign w:val="center"/>
                </w:tcPr>
                <w:p w14:paraId="2F00B655"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改修前</w:t>
                  </w:r>
                </w:p>
              </w:tc>
              <w:tc>
                <w:tcPr>
                  <w:tcW w:w="1531" w:type="dxa"/>
                  <w:vAlign w:val="center"/>
                </w:tcPr>
                <w:p w14:paraId="495FA56F"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改修後</w:t>
                  </w:r>
                </w:p>
              </w:tc>
              <w:tc>
                <w:tcPr>
                  <w:tcW w:w="1328" w:type="dxa"/>
                  <w:vMerge/>
                  <w:vAlign w:val="center"/>
                </w:tcPr>
                <w:p w14:paraId="755A62E5"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p>
              </w:tc>
            </w:tr>
            <w:tr w:rsidR="00665237" w:rsidRPr="00665237" w14:paraId="17B230CA" w14:textId="77777777" w:rsidTr="00BE525D">
              <w:trPr>
                <w:trHeight w:val="265"/>
                <w:jc w:val="center"/>
              </w:trPr>
              <w:tc>
                <w:tcPr>
                  <w:tcW w:w="1938" w:type="dxa"/>
                  <w:vAlign w:val="center"/>
                </w:tcPr>
                <w:p w14:paraId="0B5C5EFC"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非常に重い屋根</w:t>
                  </w:r>
                </w:p>
              </w:tc>
              <w:tc>
                <w:tcPr>
                  <w:tcW w:w="1531" w:type="dxa"/>
                  <w:vAlign w:val="center"/>
                </w:tcPr>
                <w:p w14:paraId="71B4B36C"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軽い屋根</w:t>
                  </w:r>
                </w:p>
              </w:tc>
              <w:tc>
                <w:tcPr>
                  <w:tcW w:w="1328" w:type="dxa"/>
                  <w:vAlign w:val="center"/>
                </w:tcPr>
                <w:p w14:paraId="3C543A2F"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0.4</w:t>
                  </w:r>
                </w:p>
              </w:tc>
            </w:tr>
            <w:tr w:rsidR="00665237" w:rsidRPr="00665237" w14:paraId="6ED01C96" w14:textId="77777777" w:rsidTr="00BE525D">
              <w:trPr>
                <w:trHeight w:val="265"/>
                <w:jc w:val="center"/>
              </w:trPr>
              <w:tc>
                <w:tcPr>
                  <w:tcW w:w="1938" w:type="dxa"/>
                  <w:vAlign w:val="center"/>
                </w:tcPr>
                <w:p w14:paraId="2A068389"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重い屋根</w:t>
                  </w:r>
                </w:p>
              </w:tc>
              <w:tc>
                <w:tcPr>
                  <w:tcW w:w="1531" w:type="dxa"/>
                  <w:vAlign w:val="center"/>
                </w:tcPr>
                <w:p w14:paraId="56F0E38D"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軽い屋根</w:t>
                  </w:r>
                </w:p>
              </w:tc>
              <w:tc>
                <w:tcPr>
                  <w:tcW w:w="1328" w:type="dxa"/>
                  <w:vAlign w:val="center"/>
                </w:tcPr>
                <w:p w14:paraId="72568EAE"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0.5</w:t>
                  </w:r>
                </w:p>
              </w:tc>
            </w:tr>
            <w:tr w:rsidR="00665237" w:rsidRPr="00665237" w14:paraId="2BD73F4F" w14:textId="77777777" w:rsidTr="00BE525D">
              <w:trPr>
                <w:trHeight w:val="265"/>
                <w:jc w:val="center"/>
              </w:trPr>
              <w:tc>
                <w:tcPr>
                  <w:tcW w:w="1938" w:type="dxa"/>
                  <w:vAlign w:val="center"/>
                </w:tcPr>
                <w:p w14:paraId="40E58DF8"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非常に重い屋根</w:t>
                  </w:r>
                </w:p>
              </w:tc>
              <w:tc>
                <w:tcPr>
                  <w:tcW w:w="1531" w:type="dxa"/>
                  <w:vAlign w:val="center"/>
                </w:tcPr>
                <w:p w14:paraId="41843717"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重い屋根</w:t>
                  </w:r>
                </w:p>
              </w:tc>
              <w:tc>
                <w:tcPr>
                  <w:tcW w:w="1328" w:type="dxa"/>
                  <w:vAlign w:val="center"/>
                </w:tcPr>
                <w:p w14:paraId="08423896" w14:textId="77777777" w:rsidR="00BE525D" w:rsidRPr="00665237" w:rsidRDefault="00BE525D" w:rsidP="00FB451A">
                  <w:pPr>
                    <w:autoSpaceDE w:val="0"/>
                    <w:autoSpaceDN w:val="0"/>
                    <w:adjustRightInd w:val="0"/>
                    <w:snapToGrid w:val="0"/>
                    <w:spacing w:line="240" w:lineRule="atLeast"/>
                    <w:jc w:val="center"/>
                    <w:rPr>
                      <w:sz w:val="18"/>
                      <w:szCs w:val="18"/>
                      <w:u w:color="000000" w:themeColor="text1"/>
                    </w:rPr>
                  </w:pPr>
                  <w:r w:rsidRPr="00665237">
                    <w:rPr>
                      <w:rFonts w:hint="eastAsia"/>
                      <w:sz w:val="18"/>
                      <w:szCs w:val="18"/>
                      <w:u w:color="000000" w:themeColor="text1"/>
                    </w:rPr>
                    <w:t>0.5</w:t>
                  </w:r>
                </w:p>
              </w:tc>
            </w:tr>
          </w:tbl>
          <w:p w14:paraId="7BA47351" w14:textId="77777777" w:rsidR="00FB451A" w:rsidRPr="00665237" w:rsidRDefault="00FB451A" w:rsidP="00FB451A">
            <w:pPr>
              <w:ind w:firstLineChars="100" w:firstLine="240"/>
              <w:rPr>
                <w:rFonts w:ascii="HGｺﾞｼｯｸM" w:eastAsia="HGｺﾞｼｯｸM"/>
                <w:u w:color="000000" w:themeColor="text1"/>
                <w:lang w:eastAsia="zh-CN"/>
              </w:rPr>
            </w:pPr>
            <w:r w:rsidRPr="00665237">
              <w:rPr>
                <w:rFonts w:hint="eastAsia"/>
                <w:u w:color="000000" w:themeColor="text1"/>
              </w:rPr>
              <w:t xml:space="preserve">　</w:t>
            </w:r>
          </w:p>
        </w:tc>
      </w:tr>
      <w:tr w:rsidR="00665237" w:rsidRPr="00665237" w14:paraId="5562CBC1" w14:textId="77777777" w:rsidTr="00FB451A">
        <w:trPr>
          <w:trHeight w:val="705"/>
        </w:trPr>
        <w:tc>
          <w:tcPr>
            <w:tcW w:w="1416" w:type="pct"/>
          </w:tcPr>
          <w:p w14:paraId="76A9693D" w14:textId="77777777" w:rsidR="00FB451A" w:rsidRPr="00665237" w:rsidRDefault="00FB451A" w:rsidP="00FB451A">
            <w:pPr>
              <w:rPr>
                <w:rFonts w:ascii="HGｺﾞｼｯｸM" w:eastAsia="HGｺﾞｼｯｸM"/>
                <w:u w:color="000000" w:themeColor="text1"/>
              </w:rPr>
            </w:pPr>
            <w:r w:rsidRPr="00665237">
              <w:rPr>
                <w:rFonts w:ascii="HGｺﾞｼｯｸM" w:eastAsia="HGｺﾞｼｯｸM" w:hint="eastAsia"/>
                <w:u w:color="000000" w:themeColor="text1"/>
              </w:rPr>
              <w:t>３　備　考</w:t>
            </w:r>
          </w:p>
        </w:tc>
        <w:tc>
          <w:tcPr>
            <w:tcW w:w="3584" w:type="pct"/>
          </w:tcPr>
          <w:p w14:paraId="5C37362E" w14:textId="77777777" w:rsidR="00FB451A" w:rsidRPr="00665237" w:rsidRDefault="00FB451A" w:rsidP="00FB451A">
            <w:pPr>
              <w:rPr>
                <w:rFonts w:ascii="HGｺﾞｼｯｸM" w:eastAsia="HGｺﾞｼｯｸM"/>
                <w:u w:color="000000" w:themeColor="text1"/>
              </w:rPr>
            </w:pPr>
          </w:p>
          <w:p w14:paraId="4D2667A4" w14:textId="77777777" w:rsidR="00FB451A" w:rsidRPr="00665237" w:rsidRDefault="00FB451A" w:rsidP="00FB451A">
            <w:pPr>
              <w:rPr>
                <w:rFonts w:ascii="HGｺﾞｼｯｸM" w:eastAsia="HGｺﾞｼｯｸM"/>
                <w:u w:color="000000" w:themeColor="text1"/>
              </w:rPr>
            </w:pPr>
          </w:p>
        </w:tc>
      </w:tr>
    </w:tbl>
    <w:p w14:paraId="4A2F8866" w14:textId="77777777" w:rsidR="00FB451A" w:rsidRPr="00665237" w:rsidRDefault="00FB451A" w:rsidP="00FB451A">
      <w:pPr>
        <w:spacing w:line="360" w:lineRule="auto"/>
        <w:rPr>
          <w:rFonts w:ascii="HGｺﾞｼｯｸM" w:eastAsia="HGｺﾞｼｯｸM"/>
          <w:szCs w:val="21"/>
          <w:u w:color="000000" w:themeColor="text1"/>
        </w:rPr>
      </w:pPr>
      <w:r w:rsidRPr="00665237">
        <w:rPr>
          <w:rFonts w:ascii="HGｺﾞｼｯｸM" w:eastAsia="HGｺﾞｼｯｸM" w:hint="eastAsia"/>
          <w:szCs w:val="21"/>
          <w:u w:color="000000" w:themeColor="text1"/>
        </w:rPr>
        <w:t>※　改修前の住宅の診断結果について次のいずれかを添付してください。</w:t>
      </w:r>
    </w:p>
    <w:p w14:paraId="1C90905E" w14:textId="77777777" w:rsidR="00FB451A" w:rsidRPr="00665237" w:rsidRDefault="00FB451A" w:rsidP="00FB451A">
      <w:pPr>
        <w:spacing w:line="280" w:lineRule="exact"/>
        <w:ind w:leftChars="118" w:left="605" w:hangingChars="134" w:hanging="322"/>
        <w:rPr>
          <w:rFonts w:ascii="HGｺﾞｼｯｸM" w:eastAsia="HGｺﾞｼｯｸM"/>
          <w:szCs w:val="21"/>
          <w:u w:color="000000" w:themeColor="text1"/>
        </w:rPr>
      </w:pPr>
      <w:r w:rsidRPr="00665237">
        <w:rPr>
          <w:rFonts w:ascii="HGｺﾞｼｯｸM" w:eastAsia="HGｺﾞｼｯｸM" w:hint="eastAsia"/>
          <w:szCs w:val="21"/>
          <w:u w:color="000000" w:themeColor="text1"/>
        </w:rPr>
        <w:t>１　平成</w:t>
      </w:r>
      <w:r w:rsidRPr="00665237">
        <w:rPr>
          <w:rFonts w:ascii="HGｺﾞｼｯｸM" w:eastAsia="HGｺﾞｼｯｸM"/>
          <w:szCs w:val="21"/>
          <w:u w:color="000000" w:themeColor="text1"/>
        </w:rPr>
        <w:t>12</w:t>
      </w:r>
      <w:r w:rsidRPr="00665237">
        <w:rPr>
          <w:rFonts w:ascii="HGｺﾞｼｯｸM" w:eastAsia="HGｺﾞｼｯｸM" w:hint="eastAsia"/>
          <w:szCs w:val="21"/>
          <w:u w:color="000000" w:themeColor="text1"/>
        </w:rPr>
        <w:t>年度から</w:t>
      </w:r>
      <w:r w:rsidRPr="00665237">
        <w:rPr>
          <w:rFonts w:ascii="HGｺﾞｼｯｸM" w:eastAsia="HGｺﾞｼｯｸM"/>
          <w:szCs w:val="21"/>
          <w:u w:color="000000" w:themeColor="text1"/>
        </w:rPr>
        <w:t>14</w:t>
      </w:r>
      <w:r w:rsidRPr="00665237">
        <w:rPr>
          <w:rFonts w:ascii="HGｺﾞｼｯｸM" w:eastAsia="HGｺﾞｼｯｸM" w:hint="eastAsia"/>
          <w:szCs w:val="21"/>
          <w:u w:color="000000" w:themeColor="text1"/>
        </w:rPr>
        <w:t>年度に実施した「わが家の耐震診断推進事業」又は平成</w:t>
      </w:r>
      <w:r w:rsidRPr="00665237">
        <w:rPr>
          <w:rFonts w:ascii="HGｺﾞｼｯｸM" w:eastAsia="HGｺﾞｼｯｸM"/>
          <w:szCs w:val="21"/>
          <w:u w:color="000000" w:themeColor="text1"/>
        </w:rPr>
        <w:t>17</w:t>
      </w:r>
      <w:r w:rsidRPr="00665237">
        <w:rPr>
          <w:rFonts w:ascii="HGｺﾞｼｯｸM" w:eastAsia="HGｺﾞｼｯｸM" w:hint="eastAsia"/>
          <w:szCs w:val="21"/>
          <w:u w:color="000000" w:themeColor="text1"/>
        </w:rPr>
        <w:t>年度から実施している「簡易耐震診断推進事業」の診断結果</w:t>
      </w:r>
    </w:p>
    <w:p w14:paraId="05CBDDB2" w14:textId="28BB134F" w:rsidR="00FB451A" w:rsidRPr="00665237" w:rsidRDefault="00FB451A" w:rsidP="00BE525D">
      <w:pPr>
        <w:spacing w:line="280" w:lineRule="exact"/>
        <w:ind w:leftChars="118" w:left="605" w:hangingChars="134" w:hanging="322"/>
        <w:rPr>
          <w:rFonts w:ascii="HGｺﾞｼｯｸM" w:eastAsia="HGｺﾞｼｯｸM"/>
          <w:szCs w:val="21"/>
          <w:u w:color="000000" w:themeColor="text1"/>
        </w:rPr>
      </w:pPr>
      <w:r w:rsidRPr="00665237">
        <w:rPr>
          <w:rFonts w:ascii="HGｺﾞｼｯｸM" w:eastAsia="HGｺﾞｼｯｸM" w:hint="eastAsia"/>
          <w:szCs w:val="21"/>
          <w:u w:color="000000" w:themeColor="text1"/>
        </w:rPr>
        <w:t>２　シェルター型工事を実施する場合で，新たに現況木造住宅の一般診断を行った場合は，当該耐震診断計算書（「補助金算定・精算書」に改修前の耐震診断計算書を添付した場合は省略可）</w:t>
      </w:r>
    </w:p>
    <w:sectPr w:rsidR="00FB451A" w:rsidRPr="00665237" w:rsidSect="00BE67B2">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BFF5" w14:textId="77777777" w:rsidR="00EA6FE3" w:rsidRDefault="00EA6FE3">
      <w:r>
        <w:separator/>
      </w:r>
    </w:p>
  </w:endnote>
  <w:endnote w:type="continuationSeparator" w:id="0">
    <w:p w14:paraId="0BD871F9" w14:textId="77777777" w:rsidR="00EA6FE3" w:rsidRDefault="00EA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Pr="00584B4A"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84D0" w14:textId="77777777" w:rsidR="00EA6FE3" w:rsidRDefault="00EA6FE3">
      <w:r>
        <w:separator/>
      </w:r>
    </w:p>
  </w:footnote>
  <w:footnote w:type="continuationSeparator" w:id="0">
    <w:p w14:paraId="03D041FE" w14:textId="77777777" w:rsidR="00EA6FE3" w:rsidRDefault="00EA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77BF2"/>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37ED"/>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05FE3"/>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2448"/>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84202"/>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A6FE3"/>
    <w:rsid w:val="00EB060A"/>
    <w:rsid w:val="00ED5BE7"/>
    <w:rsid w:val="00ED60F3"/>
    <w:rsid w:val="00EE307E"/>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2</cp:revision>
  <cp:lastPrinted>2026-05-18T09:17:00Z</cp:lastPrinted>
  <dcterms:created xsi:type="dcterms:W3CDTF">2026-05-28T02:25:00Z</dcterms:created>
  <dcterms:modified xsi:type="dcterms:W3CDTF">2026-05-28T02:25:00Z</dcterms:modified>
</cp:coreProperties>
</file>