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C68C" w14:textId="77777777" w:rsidR="00C634EE" w:rsidRDefault="00D23746">
      <w:pPr>
        <w:rPr>
          <w:rFonts w:hAnsi="ＭＳ ゴシック"/>
        </w:rPr>
      </w:pPr>
      <w:r>
        <w:rPr>
          <w:rFonts w:hAnsi="ＭＳ ゴシック" w:hint="eastAsia"/>
        </w:rPr>
        <w:t>様式第</w:t>
      </w:r>
      <w:r w:rsidR="00C35EBD">
        <w:rPr>
          <w:rFonts w:hAnsi="ＭＳ ゴシック" w:hint="eastAsia"/>
        </w:rPr>
        <w:t>２</w:t>
      </w:r>
      <w:r w:rsidR="00A92BFF">
        <w:rPr>
          <w:rFonts w:hAnsi="ＭＳ ゴシック" w:hint="eastAsia"/>
        </w:rPr>
        <w:t>号</w:t>
      </w:r>
    </w:p>
    <w:p w14:paraId="4C56CD7D" w14:textId="77777777" w:rsidR="00C634EE" w:rsidRPr="001A0303" w:rsidRDefault="00C634EE" w:rsidP="00C634EE">
      <w:pPr>
        <w:spacing w:line="320" w:lineRule="exact"/>
        <w:jc w:val="center"/>
        <w:rPr>
          <w:b/>
          <w:spacing w:val="20"/>
          <w:sz w:val="28"/>
          <w:szCs w:val="28"/>
        </w:rPr>
      </w:pPr>
      <w:r w:rsidRPr="001A0303">
        <w:rPr>
          <w:rFonts w:hint="eastAsia"/>
          <w:b/>
          <w:spacing w:val="20"/>
          <w:sz w:val="28"/>
          <w:szCs w:val="28"/>
        </w:rPr>
        <w:t>都市景観勘案書</w:t>
      </w:r>
    </w:p>
    <w:p w14:paraId="39160C27" w14:textId="77777777" w:rsidR="00C634EE" w:rsidRDefault="00C634EE">
      <w:pPr>
        <w:rPr>
          <w:rFonts w:hAnsi="ＭＳ ゴシック"/>
        </w:rPr>
      </w:pP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777"/>
        <w:gridCol w:w="4579"/>
      </w:tblGrid>
      <w:tr w:rsidR="00C634EE" w:rsidRPr="00925D11" w14:paraId="1124BD2D" w14:textId="77777777" w:rsidTr="003F1065">
        <w:trPr>
          <w:cantSplit/>
          <w:trHeight w:val="482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D028C" w14:textId="77777777" w:rsidR="00C634EE" w:rsidRDefault="001A0303" w:rsidP="009360D2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デザイン</w:t>
            </w:r>
            <w:r w:rsidR="00C634EE" w:rsidRPr="00B75594">
              <w:rPr>
                <w:rFonts w:ascii="ＭＳ ゴシック" w:eastAsia="ＭＳ ゴシック" w:hAnsi="ＭＳ ゴシック" w:hint="eastAsia"/>
                <w:sz w:val="24"/>
              </w:rPr>
              <w:t>コンセプト</w:t>
            </w:r>
          </w:p>
          <w:p w14:paraId="42B7682F" w14:textId="77777777" w:rsidR="001F20F3" w:rsidRPr="001F20F3" w:rsidRDefault="001F20F3" w:rsidP="009360D2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F20F3" w:rsidRPr="00925D11" w14:paraId="6D8ED4DF" w14:textId="77777777" w:rsidTr="001C65C5">
        <w:trPr>
          <w:cantSplit/>
          <w:trHeight w:val="18"/>
        </w:trPr>
        <w:tc>
          <w:tcPr>
            <w:tcW w:w="93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7A229E" w14:textId="77777777" w:rsidR="001F20F3" w:rsidRPr="001F20F3" w:rsidRDefault="001F20F3" w:rsidP="001F20F3">
            <w:pPr>
              <w:spacing w:line="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634EE" w:rsidRPr="00925D11" w14:paraId="7B097834" w14:textId="77777777" w:rsidTr="00F56BD6">
        <w:trPr>
          <w:cantSplit/>
          <w:trHeight w:val="256"/>
        </w:trPr>
        <w:tc>
          <w:tcPr>
            <w:tcW w:w="47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89682C" w14:textId="77777777" w:rsidR="00C634EE" w:rsidRPr="00C54E1D" w:rsidRDefault="00925D11" w:rsidP="00B738E1">
            <w:pPr>
              <w:jc w:val="center"/>
              <w:rPr>
                <w:b/>
                <w:sz w:val="24"/>
              </w:rPr>
            </w:pPr>
            <w:r w:rsidRPr="00C54E1D">
              <w:rPr>
                <w:rFonts w:hint="eastAsia"/>
                <w:b/>
                <w:sz w:val="24"/>
              </w:rPr>
              <w:t>項</w:t>
            </w:r>
            <w:r w:rsidR="00B75594" w:rsidRPr="00C54E1D">
              <w:rPr>
                <w:rFonts w:hint="eastAsia"/>
                <w:b/>
                <w:sz w:val="24"/>
              </w:rPr>
              <w:t xml:space="preserve">　</w:t>
            </w:r>
            <w:r w:rsidRPr="00C54E1D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457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6E2EE3" w14:textId="77777777" w:rsidR="00C634EE" w:rsidRPr="00C54E1D" w:rsidRDefault="009360D2" w:rsidP="001C481F">
            <w:pPr>
              <w:jc w:val="center"/>
              <w:rPr>
                <w:b/>
                <w:spacing w:val="20"/>
                <w:sz w:val="24"/>
              </w:rPr>
            </w:pPr>
            <w:r w:rsidRPr="00C54E1D">
              <w:rPr>
                <w:rFonts w:hint="eastAsia"/>
                <w:b/>
                <w:spacing w:val="20"/>
                <w:sz w:val="24"/>
              </w:rPr>
              <w:t>景観に配慮した事項</w:t>
            </w:r>
          </w:p>
        </w:tc>
      </w:tr>
      <w:tr w:rsidR="000F31C8" w:rsidRPr="00925D11" w14:paraId="5A9016BA" w14:textId="77777777" w:rsidTr="0049185E">
        <w:trPr>
          <w:cantSplit/>
          <w:trHeight w:val="769"/>
        </w:trPr>
        <w:tc>
          <w:tcPr>
            <w:tcW w:w="4777" w:type="dxa"/>
            <w:tcBorders>
              <w:top w:val="single" w:sz="8" w:space="0" w:color="auto"/>
              <w:left w:val="single" w:sz="12" w:space="0" w:color="auto"/>
            </w:tcBorders>
          </w:tcPr>
          <w:p w14:paraId="35555682" w14:textId="77777777" w:rsidR="001E56EA" w:rsidRPr="00B75594" w:rsidRDefault="009360D2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位置・規模</w:t>
            </w:r>
          </w:p>
          <w:p w14:paraId="25E482BC" w14:textId="77777777" w:rsidR="001C481F" w:rsidRPr="00925D11" w:rsidRDefault="009360D2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通りの連続性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Pr="00925D11">
              <w:rPr>
                <w:rFonts w:hint="eastAsia"/>
                <w:sz w:val="20"/>
                <w:szCs w:val="20"/>
              </w:rPr>
              <w:t>周辺との調和</w:t>
            </w:r>
          </w:p>
          <w:p w14:paraId="4A78210A" w14:textId="77777777" w:rsidR="009360D2" w:rsidRPr="00925D11" w:rsidRDefault="001C481F" w:rsidP="00B90350">
            <w:pPr>
              <w:spacing w:line="240" w:lineRule="exact"/>
              <w:ind w:firstLineChars="100" w:firstLine="182"/>
              <w:rPr>
                <w:sz w:val="24"/>
              </w:rPr>
            </w:pPr>
            <w:r w:rsidRPr="00925D11">
              <w:rPr>
                <w:rFonts w:hint="eastAsia"/>
                <w:sz w:val="20"/>
                <w:szCs w:val="20"/>
              </w:rPr>
              <w:t>圧迫感の軽減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="009360D2" w:rsidRPr="00925D11">
              <w:rPr>
                <w:rFonts w:hint="eastAsia"/>
                <w:sz w:val="20"/>
                <w:szCs w:val="20"/>
              </w:rPr>
              <w:t>セットバック</w:t>
            </w:r>
            <w:r w:rsidR="00816B75">
              <w:rPr>
                <w:rFonts w:hint="eastAsia"/>
                <w:sz w:val="20"/>
                <w:szCs w:val="20"/>
              </w:rPr>
              <w:t xml:space="preserve">　</w:t>
            </w:r>
            <w:r w:rsidR="009360D2" w:rsidRPr="00925D11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top w:val="single" w:sz="8" w:space="0" w:color="auto"/>
              <w:right w:val="single" w:sz="12" w:space="0" w:color="auto"/>
            </w:tcBorders>
          </w:tcPr>
          <w:p w14:paraId="7D98660E" w14:textId="77777777" w:rsidR="000F31C8" w:rsidRPr="001A0303" w:rsidRDefault="000F31C8" w:rsidP="00B90350">
            <w:pPr>
              <w:rPr>
                <w:sz w:val="21"/>
                <w:szCs w:val="21"/>
              </w:rPr>
            </w:pPr>
          </w:p>
        </w:tc>
      </w:tr>
      <w:tr w:rsidR="00C634EE" w:rsidRPr="00925D11" w14:paraId="1CF378CD" w14:textId="77777777" w:rsidTr="0049185E">
        <w:trPr>
          <w:cantSplit/>
          <w:trHeight w:val="737"/>
        </w:trPr>
        <w:tc>
          <w:tcPr>
            <w:tcW w:w="4777" w:type="dxa"/>
            <w:tcBorders>
              <w:left w:val="single" w:sz="12" w:space="0" w:color="auto"/>
            </w:tcBorders>
          </w:tcPr>
          <w:p w14:paraId="64C4D049" w14:textId="77777777" w:rsidR="00C634EE" w:rsidRPr="00B75594" w:rsidRDefault="001C481F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デザイン</w:t>
            </w:r>
          </w:p>
          <w:p w14:paraId="6D775DE1" w14:textId="77777777" w:rsidR="00987A68" w:rsidRPr="00925D11" w:rsidRDefault="00987A68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周辺と</w:t>
            </w:r>
            <w:r w:rsidR="008F4F02">
              <w:rPr>
                <w:rFonts w:hint="eastAsia"/>
                <w:sz w:val="20"/>
                <w:szCs w:val="20"/>
              </w:rPr>
              <w:t>の</w:t>
            </w:r>
            <w:r w:rsidRPr="00925D11">
              <w:rPr>
                <w:rFonts w:hint="eastAsia"/>
                <w:sz w:val="20"/>
                <w:szCs w:val="20"/>
              </w:rPr>
              <w:t>調和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Pr="00925D11">
              <w:rPr>
                <w:rFonts w:hint="eastAsia"/>
                <w:sz w:val="20"/>
                <w:szCs w:val="20"/>
              </w:rPr>
              <w:t>意匠の連続性</w:t>
            </w:r>
          </w:p>
          <w:p w14:paraId="17596705" w14:textId="770C0F64" w:rsidR="00987A68" w:rsidRPr="00925D11" w:rsidRDefault="00987A68" w:rsidP="00F56BD6">
            <w:pPr>
              <w:spacing w:line="240" w:lineRule="exact"/>
              <w:ind w:firstLineChars="100" w:firstLine="182"/>
              <w:rPr>
                <w:sz w:val="24"/>
              </w:rPr>
            </w:pPr>
            <w:r w:rsidRPr="00925D11">
              <w:rPr>
                <w:rFonts w:hint="eastAsia"/>
                <w:sz w:val="20"/>
                <w:szCs w:val="20"/>
              </w:rPr>
              <w:t>全体のバランス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="001F3471">
              <w:rPr>
                <w:rFonts w:hint="eastAsia"/>
                <w:sz w:val="20"/>
                <w:szCs w:val="20"/>
              </w:rPr>
              <w:t>要素数を減らす</w:t>
            </w:r>
            <w:r w:rsidRPr="00925D11">
              <w:rPr>
                <w:rFonts w:hint="eastAsia"/>
                <w:sz w:val="20"/>
                <w:szCs w:val="20"/>
              </w:rPr>
              <w:t xml:space="preserve">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5BD1DC0B" w14:textId="77777777" w:rsidR="00C634EE" w:rsidRPr="001A0303" w:rsidRDefault="00C634EE" w:rsidP="00B90350">
            <w:pPr>
              <w:rPr>
                <w:sz w:val="21"/>
                <w:szCs w:val="21"/>
              </w:rPr>
            </w:pPr>
          </w:p>
        </w:tc>
      </w:tr>
      <w:tr w:rsidR="00925D11" w:rsidRPr="00925D11" w14:paraId="70B0B4C1" w14:textId="77777777" w:rsidTr="0049185E">
        <w:trPr>
          <w:cantSplit/>
          <w:trHeight w:val="965"/>
        </w:trPr>
        <w:tc>
          <w:tcPr>
            <w:tcW w:w="4777" w:type="dxa"/>
            <w:tcBorders>
              <w:left w:val="single" w:sz="12" w:space="0" w:color="auto"/>
            </w:tcBorders>
          </w:tcPr>
          <w:p w14:paraId="436E0C0A" w14:textId="77777777" w:rsidR="00925D11" w:rsidRPr="00B75594" w:rsidRDefault="00925D11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色彩</w:t>
            </w:r>
            <w:r w:rsidR="00644B49" w:rsidRPr="00B75594">
              <w:rPr>
                <w:rFonts w:ascii="ＭＳ ゴシック" w:eastAsia="ＭＳ ゴシック" w:hAnsi="ＭＳ ゴシック" w:hint="eastAsia"/>
                <w:sz w:val="24"/>
              </w:rPr>
              <w:t>・材料</w:t>
            </w:r>
          </w:p>
          <w:p w14:paraId="6FD0C4FB" w14:textId="77777777" w:rsidR="00925D11" w:rsidRPr="00925D11" w:rsidRDefault="00925D11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落ち着いた色彩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Pr="00925D11">
              <w:rPr>
                <w:rFonts w:hint="eastAsia"/>
                <w:sz w:val="20"/>
                <w:szCs w:val="20"/>
              </w:rPr>
              <w:t>まちなみとの調和</w:t>
            </w:r>
          </w:p>
          <w:p w14:paraId="3721B9DC" w14:textId="77777777" w:rsidR="00F40C37" w:rsidRDefault="00925D11" w:rsidP="00B90350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地域色を取り入れる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="001F3471">
              <w:rPr>
                <w:rFonts w:hint="eastAsia"/>
                <w:sz w:val="20"/>
                <w:szCs w:val="20"/>
              </w:rPr>
              <w:t>色数を減らす</w:t>
            </w:r>
          </w:p>
          <w:p w14:paraId="23E3FD52" w14:textId="77777777" w:rsidR="00925D11" w:rsidRPr="00925D11" w:rsidRDefault="00F40C37" w:rsidP="00B90350">
            <w:pPr>
              <w:spacing w:line="240" w:lineRule="exact"/>
              <w:ind w:firstLineChars="100" w:firstLine="182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木製素材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風合いの良い素材</w:t>
            </w:r>
            <w:r w:rsidR="001F3471">
              <w:rPr>
                <w:rFonts w:hint="eastAsia"/>
                <w:sz w:val="20"/>
                <w:szCs w:val="20"/>
              </w:rPr>
              <w:t xml:space="preserve">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7C7A08CE" w14:textId="77777777" w:rsidR="00925D11" w:rsidRPr="001A0303" w:rsidRDefault="00925D11" w:rsidP="00B90350">
            <w:pPr>
              <w:rPr>
                <w:sz w:val="21"/>
                <w:szCs w:val="21"/>
              </w:rPr>
            </w:pPr>
          </w:p>
        </w:tc>
      </w:tr>
      <w:tr w:rsidR="001C481F" w:rsidRPr="00925D11" w14:paraId="5E76B37A" w14:textId="77777777" w:rsidTr="0049185E">
        <w:trPr>
          <w:cantSplit/>
          <w:trHeight w:val="685"/>
        </w:trPr>
        <w:tc>
          <w:tcPr>
            <w:tcW w:w="4777" w:type="dxa"/>
            <w:tcBorders>
              <w:left w:val="single" w:sz="12" w:space="0" w:color="auto"/>
            </w:tcBorders>
          </w:tcPr>
          <w:p w14:paraId="46133BEF" w14:textId="77777777" w:rsidR="009F46E8" w:rsidRPr="00B75594" w:rsidRDefault="00925D11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屋根</w:t>
            </w:r>
            <w:r w:rsidR="00816B75" w:rsidRPr="00B75594">
              <w:rPr>
                <w:rFonts w:ascii="ＭＳ ゴシック" w:eastAsia="ＭＳ ゴシック" w:hAnsi="ＭＳ ゴシック" w:hint="eastAsia"/>
                <w:sz w:val="24"/>
              </w:rPr>
              <w:t>・屋上</w:t>
            </w:r>
          </w:p>
          <w:p w14:paraId="6AEF2859" w14:textId="77777777" w:rsidR="00925D11" w:rsidRDefault="00816B75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すっきりとした統一感のある屋上</w:t>
            </w:r>
          </w:p>
          <w:p w14:paraId="73EBC714" w14:textId="24B76FE8" w:rsidR="00644B49" w:rsidRPr="00925D11" w:rsidRDefault="00816B75" w:rsidP="00F56BD6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勾配屋根の連続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軒・下屋の連続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37414812" w14:textId="77777777" w:rsidR="001C481F" w:rsidRPr="001A0303" w:rsidRDefault="001C481F" w:rsidP="00B90350">
            <w:pPr>
              <w:rPr>
                <w:sz w:val="21"/>
                <w:szCs w:val="21"/>
              </w:rPr>
            </w:pPr>
          </w:p>
        </w:tc>
      </w:tr>
      <w:tr w:rsidR="002667C1" w:rsidRPr="00925D11" w14:paraId="280389CC" w14:textId="77777777" w:rsidTr="002667C1">
        <w:trPr>
          <w:cantSplit/>
          <w:trHeight w:val="907"/>
        </w:trPr>
        <w:tc>
          <w:tcPr>
            <w:tcW w:w="4777" w:type="dxa"/>
            <w:tcBorders>
              <w:left w:val="single" w:sz="12" w:space="0" w:color="auto"/>
            </w:tcBorders>
          </w:tcPr>
          <w:p w14:paraId="0815BE78" w14:textId="77777777" w:rsidR="002667C1" w:rsidRPr="00B75594" w:rsidRDefault="002667C1" w:rsidP="002667C1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外構計画</w:t>
            </w:r>
          </w:p>
          <w:p w14:paraId="4538C627" w14:textId="77777777" w:rsidR="002667C1" w:rsidRDefault="002667C1" w:rsidP="002667C1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既存樹木の保全，沿道緑化，生垣</w:t>
            </w:r>
          </w:p>
          <w:p w14:paraId="2E16A7BA" w14:textId="77777777" w:rsidR="002667C1" w:rsidRDefault="002667C1" w:rsidP="002667C1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まちなみと調和した門・塀・柵　</w:t>
            </w:r>
          </w:p>
          <w:p w14:paraId="4C577B5A" w14:textId="038C4330" w:rsidR="002667C1" w:rsidRPr="004F4FB7" w:rsidRDefault="002667C1" w:rsidP="002667C1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ゴミ置き場の景観への配慮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532405E8" w14:textId="77777777" w:rsidR="002667C1" w:rsidRPr="001A0303" w:rsidRDefault="002667C1" w:rsidP="00F56BD6">
            <w:pPr>
              <w:rPr>
                <w:sz w:val="21"/>
                <w:szCs w:val="21"/>
              </w:rPr>
            </w:pPr>
          </w:p>
        </w:tc>
      </w:tr>
      <w:tr w:rsidR="0007721A" w:rsidRPr="00925D11" w14:paraId="122818E4" w14:textId="77777777" w:rsidTr="0049185E">
        <w:trPr>
          <w:cantSplit/>
          <w:trHeight w:val="1494"/>
        </w:trPr>
        <w:tc>
          <w:tcPr>
            <w:tcW w:w="4777" w:type="dxa"/>
            <w:tcBorders>
              <w:left w:val="single" w:sz="12" w:space="0" w:color="auto"/>
            </w:tcBorders>
          </w:tcPr>
          <w:p w14:paraId="1CD6ABC9" w14:textId="77777777" w:rsidR="00F726A9" w:rsidRPr="004F4FB7" w:rsidRDefault="00F726A9" w:rsidP="00F726A9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4F4FB7">
              <w:rPr>
                <w:rFonts w:ascii="ＭＳ ゴシック" w:eastAsia="ＭＳ ゴシック" w:hAnsi="ＭＳ ゴシック" w:hint="eastAsia"/>
                <w:sz w:val="24"/>
              </w:rPr>
              <w:t>緑化計画</w:t>
            </w:r>
          </w:p>
          <w:p w14:paraId="72BCF4CF" w14:textId="0E203E55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地域環境との調和(在来種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隣接する樹木)</w:t>
            </w:r>
          </w:p>
          <w:p w14:paraId="5608AA99" w14:textId="5FAD42A3" w:rsidR="00F56BD6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通り景観への寄与（敷地の角</w:t>
            </w:r>
            <w:r w:rsid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生垣）</w:t>
            </w:r>
          </w:p>
          <w:p w14:paraId="2585A419" w14:textId="480E9A70" w:rsidR="00F56BD6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季節の彩りを感じる（花木</w:t>
            </w:r>
            <w:r w:rsid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紅葉）</w:t>
            </w:r>
          </w:p>
          <w:p w14:paraId="2FC0EF2C" w14:textId="729A6178" w:rsidR="0007721A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中長期的な維持管理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17A438EA" w14:textId="279A4024" w:rsidR="0007721A" w:rsidRPr="001A0303" w:rsidRDefault="0007721A" w:rsidP="00F56BD6">
            <w:pPr>
              <w:rPr>
                <w:sz w:val="21"/>
                <w:szCs w:val="21"/>
              </w:rPr>
            </w:pPr>
          </w:p>
        </w:tc>
      </w:tr>
      <w:tr w:rsidR="0007721A" w:rsidRPr="00925D11" w14:paraId="3646BEE3" w14:textId="77777777" w:rsidTr="0049185E">
        <w:trPr>
          <w:cantSplit/>
          <w:trHeight w:val="1222"/>
        </w:trPr>
        <w:tc>
          <w:tcPr>
            <w:tcW w:w="4777" w:type="dxa"/>
            <w:tcBorders>
              <w:left w:val="single" w:sz="12" w:space="0" w:color="auto"/>
            </w:tcBorders>
          </w:tcPr>
          <w:p w14:paraId="3046A00A" w14:textId="20A25E62" w:rsidR="00F56BD6" w:rsidRPr="004F4FB7" w:rsidRDefault="00F56BD6" w:rsidP="00F56BD6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4F4FB7">
              <w:rPr>
                <w:rFonts w:asciiTheme="majorEastAsia" w:eastAsiaTheme="majorEastAsia" w:hAnsiTheme="majorEastAsia" w:hint="eastAsia"/>
                <w:sz w:val="24"/>
              </w:rPr>
              <w:t>照明計画</w:t>
            </w:r>
          </w:p>
          <w:p w14:paraId="782F981E" w14:textId="77777777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地域・周辺環境との調和</w:t>
            </w:r>
          </w:p>
          <w:p w14:paraId="54EBB9DF" w14:textId="1BA9B5C3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(光の色や明るさ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昼間の器具デザイン)</w:t>
            </w:r>
          </w:p>
          <w:p w14:paraId="72468D54" w14:textId="41444233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通りへの配慮(眩しさや光漏れの防止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適所適光)</w:t>
            </w:r>
          </w:p>
          <w:p w14:paraId="17A8D03F" w14:textId="77777777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照明による魅力の創出と品のあるデザイン</w:t>
            </w:r>
          </w:p>
          <w:p w14:paraId="45E23784" w14:textId="2127F063" w:rsidR="008122E0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84772F">
              <w:rPr>
                <w:rFonts w:hint="eastAsia"/>
                <w:sz w:val="20"/>
                <w:szCs w:val="20"/>
              </w:rPr>
              <w:t>(建物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植栽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広告物・館銘板)</w:t>
            </w:r>
            <w:r w:rsidRPr="0084772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　</w:t>
            </w:r>
            <w:r w:rsidRPr="0084772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1278905B" w14:textId="20F52152" w:rsidR="00DC1995" w:rsidRPr="001A0303" w:rsidRDefault="00DC1995" w:rsidP="00F56BD6">
            <w:pPr>
              <w:rPr>
                <w:sz w:val="21"/>
                <w:szCs w:val="21"/>
              </w:rPr>
            </w:pPr>
          </w:p>
        </w:tc>
      </w:tr>
      <w:tr w:rsidR="001E56EA" w:rsidRPr="00925D11" w14:paraId="3CE3F8B8" w14:textId="77777777" w:rsidTr="0049185E">
        <w:trPr>
          <w:cantSplit/>
          <w:trHeight w:val="625"/>
        </w:trPr>
        <w:tc>
          <w:tcPr>
            <w:tcW w:w="4777" w:type="dxa"/>
            <w:tcBorders>
              <w:left w:val="single" w:sz="12" w:space="0" w:color="auto"/>
            </w:tcBorders>
          </w:tcPr>
          <w:p w14:paraId="5E61372D" w14:textId="77777777" w:rsidR="005F46A6" w:rsidRPr="00C13814" w:rsidRDefault="005F46A6" w:rsidP="00B90350">
            <w:pPr>
              <w:spacing w:afterLines="20" w:after="61"/>
              <w:rPr>
                <w:sz w:val="16"/>
                <w:szCs w:val="16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設備等</w:t>
            </w:r>
            <w:r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（室外機</w:t>
            </w:r>
            <w:r w:rsidR="00CA316C"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高架水槽</w:t>
            </w:r>
            <w:r w:rsidR="00CA316C"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172A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とい</w:t>
            </w:r>
            <w:r w:rsidR="00CA316C"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洗濯物 等）</w:t>
            </w:r>
          </w:p>
          <w:p w14:paraId="528E980E" w14:textId="77777777" w:rsidR="005F46A6" w:rsidRDefault="005F46A6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通りから見えにくい場所に設置</w:t>
            </w:r>
          </w:p>
          <w:p w14:paraId="436C41B4" w14:textId="3A7A3A45" w:rsidR="001E56EA" w:rsidRPr="00925D11" w:rsidRDefault="005F46A6" w:rsidP="00F56BD6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木製格子や植栽等で目隠し</w:t>
            </w:r>
            <w:r w:rsidR="001A030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2B217075" w14:textId="77777777" w:rsidR="001E56EA" w:rsidRPr="001A0303" w:rsidRDefault="001E56EA" w:rsidP="00B90350">
            <w:pPr>
              <w:rPr>
                <w:sz w:val="21"/>
                <w:szCs w:val="21"/>
              </w:rPr>
            </w:pPr>
          </w:p>
        </w:tc>
      </w:tr>
      <w:tr w:rsidR="001E56EA" w:rsidRPr="00925D11" w14:paraId="26FF9E04" w14:textId="77777777" w:rsidTr="0049185E">
        <w:trPr>
          <w:cantSplit/>
          <w:trHeight w:val="725"/>
        </w:trPr>
        <w:tc>
          <w:tcPr>
            <w:tcW w:w="4777" w:type="dxa"/>
            <w:tcBorders>
              <w:left w:val="single" w:sz="12" w:space="0" w:color="auto"/>
            </w:tcBorders>
          </w:tcPr>
          <w:p w14:paraId="10C977E0" w14:textId="77777777" w:rsidR="00925D11" w:rsidRPr="00B75594" w:rsidRDefault="00925D11" w:rsidP="00B90350">
            <w:pPr>
              <w:spacing w:afterLines="20" w:after="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kern w:val="0"/>
                <w:sz w:val="24"/>
              </w:rPr>
              <w:t>駐車・駐輪施設</w:t>
            </w:r>
          </w:p>
          <w:p w14:paraId="1C08755D" w14:textId="38B06540" w:rsidR="001E56EA" w:rsidRDefault="008F4F02" w:rsidP="00B75594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通りから見えにくい構造</w:t>
            </w:r>
          </w:p>
          <w:p w14:paraId="0B8B31FA" w14:textId="7E1A4992" w:rsidR="00681019" w:rsidRDefault="00644B49" w:rsidP="00F56BD6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門・塀</w:t>
            </w:r>
            <w:r w:rsidR="00681019">
              <w:rPr>
                <w:rFonts w:hint="eastAsia"/>
                <w:kern w:val="0"/>
                <w:sz w:val="20"/>
                <w:szCs w:val="20"/>
              </w:rPr>
              <w:t>等による連続性の確保</w:t>
            </w:r>
          </w:p>
          <w:p w14:paraId="7608F858" w14:textId="77777777" w:rsidR="00644B49" w:rsidRPr="00925D11" w:rsidRDefault="00644B49" w:rsidP="00681019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植栽等</w:t>
            </w:r>
            <w:r w:rsidR="00681019">
              <w:rPr>
                <w:rFonts w:hint="eastAsia"/>
                <w:kern w:val="0"/>
                <w:sz w:val="20"/>
                <w:szCs w:val="20"/>
              </w:rPr>
              <w:t>による修景</w:t>
            </w:r>
            <w:r w:rsidR="008F4F02">
              <w:rPr>
                <w:rFonts w:hint="eastAsia"/>
                <w:kern w:val="0"/>
                <w:sz w:val="20"/>
                <w:szCs w:val="20"/>
              </w:rPr>
              <w:t xml:space="preserve">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512C2E78" w14:textId="77777777" w:rsidR="001E56EA" w:rsidRPr="001A0303" w:rsidRDefault="001E56EA" w:rsidP="00B90350">
            <w:pPr>
              <w:rPr>
                <w:sz w:val="21"/>
                <w:szCs w:val="21"/>
              </w:rPr>
            </w:pPr>
          </w:p>
        </w:tc>
      </w:tr>
      <w:tr w:rsidR="00B90350" w:rsidRPr="00925D11" w14:paraId="3CD6FC64" w14:textId="77777777" w:rsidTr="0049185E">
        <w:trPr>
          <w:cantSplit/>
          <w:trHeight w:val="729"/>
        </w:trPr>
        <w:tc>
          <w:tcPr>
            <w:tcW w:w="4777" w:type="dxa"/>
            <w:tcBorders>
              <w:left w:val="single" w:sz="12" w:space="0" w:color="auto"/>
              <w:bottom w:val="single" w:sz="12" w:space="0" w:color="auto"/>
            </w:tcBorders>
          </w:tcPr>
          <w:p w14:paraId="375DD2ED" w14:textId="77777777" w:rsidR="00B90350" w:rsidRPr="00B75594" w:rsidRDefault="00B90350" w:rsidP="00B90350">
            <w:pPr>
              <w:spacing w:afterLines="20" w:after="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kern w:val="0"/>
                <w:sz w:val="24"/>
              </w:rPr>
              <w:t>屋外広告物</w:t>
            </w:r>
          </w:p>
          <w:p w14:paraId="25718EEA" w14:textId="77777777" w:rsidR="00B90350" w:rsidRPr="00925D11" w:rsidRDefault="00B90350" w:rsidP="00B75594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 w:rsidRPr="00925D11">
              <w:rPr>
                <w:rFonts w:hint="eastAsia"/>
                <w:kern w:val="0"/>
                <w:sz w:val="20"/>
                <w:szCs w:val="20"/>
              </w:rPr>
              <w:t>周囲と調和した設置方法</w:t>
            </w:r>
            <w:r w:rsidR="00CA316C">
              <w:rPr>
                <w:rFonts w:hint="eastAsia"/>
                <w:kern w:val="0"/>
                <w:sz w:val="20"/>
                <w:szCs w:val="20"/>
              </w:rPr>
              <w:t>，</w:t>
            </w:r>
            <w:r w:rsidRPr="00925D11">
              <w:rPr>
                <w:rFonts w:hint="eastAsia"/>
                <w:kern w:val="0"/>
                <w:sz w:val="20"/>
                <w:szCs w:val="20"/>
              </w:rPr>
              <w:t>材料</w:t>
            </w:r>
            <w:r w:rsidR="00CA316C">
              <w:rPr>
                <w:rFonts w:hint="eastAsia"/>
                <w:kern w:val="0"/>
                <w:sz w:val="20"/>
                <w:szCs w:val="20"/>
              </w:rPr>
              <w:t>，</w:t>
            </w:r>
            <w:r w:rsidRPr="00925D11">
              <w:rPr>
                <w:rFonts w:hint="eastAsia"/>
                <w:kern w:val="0"/>
                <w:sz w:val="20"/>
                <w:szCs w:val="20"/>
              </w:rPr>
              <w:t>色彩</w:t>
            </w:r>
          </w:p>
          <w:p w14:paraId="10845F0F" w14:textId="499AB487" w:rsidR="00B90350" w:rsidRPr="00F56BD6" w:rsidRDefault="00B90350" w:rsidP="00B90350">
            <w:pPr>
              <w:spacing w:line="240" w:lineRule="exact"/>
              <w:ind w:firstLineChars="100" w:firstLine="182"/>
              <w:rPr>
                <w:color w:val="FF0000"/>
                <w:kern w:val="0"/>
                <w:sz w:val="20"/>
                <w:szCs w:val="20"/>
              </w:rPr>
            </w:pPr>
            <w:r w:rsidRPr="00925D11">
              <w:rPr>
                <w:rFonts w:hint="eastAsia"/>
                <w:kern w:val="0"/>
                <w:sz w:val="20"/>
                <w:szCs w:val="20"/>
              </w:rPr>
              <w:t>切り文字等シンプルな</w:t>
            </w:r>
            <w:r w:rsidR="00EB6CC3">
              <w:rPr>
                <w:rFonts w:hint="eastAsia"/>
                <w:kern w:val="0"/>
                <w:sz w:val="20"/>
                <w:szCs w:val="20"/>
              </w:rPr>
              <w:t>意匠</w:t>
            </w:r>
            <w:r w:rsidR="0007721A" w:rsidRPr="004F4FB7">
              <w:rPr>
                <w:rFonts w:hint="eastAsia"/>
                <w:kern w:val="0"/>
                <w:sz w:val="20"/>
                <w:szCs w:val="20"/>
              </w:rPr>
              <w:t>（館銘板等）</w:t>
            </w:r>
          </w:p>
          <w:p w14:paraId="413F70D5" w14:textId="51856471" w:rsidR="00B90350" w:rsidRPr="00925D11" w:rsidRDefault="00B90350" w:rsidP="00F56BD6">
            <w:pPr>
              <w:spacing w:line="240" w:lineRule="exact"/>
              <w:ind w:firstLineChars="100" w:firstLine="182"/>
              <w:rPr>
                <w:kern w:val="0"/>
                <w:sz w:val="24"/>
              </w:rPr>
            </w:pPr>
            <w:r w:rsidRPr="00925D11">
              <w:rPr>
                <w:rFonts w:hint="eastAsia"/>
                <w:kern w:val="0"/>
                <w:sz w:val="20"/>
                <w:szCs w:val="20"/>
              </w:rPr>
              <w:t>建物上層部への掲出を控える</w:t>
            </w:r>
            <w:r w:rsidR="001A0303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25D11">
              <w:rPr>
                <w:rFonts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bottom w:val="single" w:sz="12" w:space="0" w:color="auto"/>
              <w:right w:val="single" w:sz="12" w:space="0" w:color="auto"/>
            </w:tcBorders>
          </w:tcPr>
          <w:p w14:paraId="39D85F90" w14:textId="77777777" w:rsidR="00B90350" w:rsidRPr="001A0303" w:rsidRDefault="00B90350" w:rsidP="00B90350">
            <w:pPr>
              <w:rPr>
                <w:sz w:val="21"/>
                <w:szCs w:val="21"/>
              </w:rPr>
            </w:pPr>
          </w:p>
        </w:tc>
      </w:tr>
    </w:tbl>
    <w:p w14:paraId="1E9D6371" w14:textId="77777777" w:rsidR="00C634EE" w:rsidRDefault="00C634EE" w:rsidP="003F1065">
      <w:pPr>
        <w:rPr>
          <w:rFonts w:hAnsi="ＭＳ ゴシック"/>
        </w:rPr>
      </w:pPr>
    </w:p>
    <w:sectPr w:rsidR="00C634EE" w:rsidSect="000377D0">
      <w:pgSz w:w="11906" w:h="16838" w:code="9"/>
      <w:pgMar w:top="851" w:right="1304" w:bottom="301" w:left="1304" w:header="851" w:footer="851" w:gutter="0"/>
      <w:cols w:space="425"/>
      <w:docGrid w:type="linesAndChars" w:linePitch="309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B2EF" w14:textId="77777777" w:rsidR="00A45728" w:rsidRDefault="00A45728" w:rsidP="00C45F91">
      <w:r>
        <w:separator/>
      </w:r>
    </w:p>
  </w:endnote>
  <w:endnote w:type="continuationSeparator" w:id="0">
    <w:p w14:paraId="206A1C4B" w14:textId="77777777" w:rsidR="00A45728" w:rsidRDefault="00A45728" w:rsidP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1DBE" w14:textId="77777777" w:rsidR="00A45728" w:rsidRDefault="00A45728" w:rsidP="00C45F91">
      <w:r>
        <w:separator/>
      </w:r>
    </w:p>
  </w:footnote>
  <w:footnote w:type="continuationSeparator" w:id="0">
    <w:p w14:paraId="0FC55BFD" w14:textId="77777777" w:rsidR="00A45728" w:rsidRDefault="00A45728" w:rsidP="00C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2B16"/>
    <w:multiLevelType w:val="hybridMultilevel"/>
    <w:tmpl w:val="9E6631B4"/>
    <w:lvl w:ilvl="0" w:tplc="EC562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53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91"/>
    <w:rsid w:val="000025D9"/>
    <w:rsid w:val="000377D0"/>
    <w:rsid w:val="000469D0"/>
    <w:rsid w:val="00054A65"/>
    <w:rsid w:val="00057CEC"/>
    <w:rsid w:val="00065E15"/>
    <w:rsid w:val="000660A0"/>
    <w:rsid w:val="00066652"/>
    <w:rsid w:val="0007721A"/>
    <w:rsid w:val="000919E1"/>
    <w:rsid w:val="000A38AD"/>
    <w:rsid w:val="000C2586"/>
    <w:rsid w:val="000C5034"/>
    <w:rsid w:val="000E185D"/>
    <w:rsid w:val="000E5390"/>
    <w:rsid w:val="000F22A0"/>
    <w:rsid w:val="000F27FB"/>
    <w:rsid w:val="000F31C8"/>
    <w:rsid w:val="001354AB"/>
    <w:rsid w:val="001430F0"/>
    <w:rsid w:val="00150923"/>
    <w:rsid w:val="00157906"/>
    <w:rsid w:val="001604D6"/>
    <w:rsid w:val="00163A9D"/>
    <w:rsid w:val="00172A28"/>
    <w:rsid w:val="00187C50"/>
    <w:rsid w:val="001A0303"/>
    <w:rsid w:val="001C1D47"/>
    <w:rsid w:val="001C481F"/>
    <w:rsid w:val="001C4CF3"/>
    <w:rsid w:val="001C65C5"/>
    <w:rsid w:val="001D1F0D"/>
    <w:rsid w:val="001E56EA"/>
    <w:rsid w:val="001F20F3"/>
    <w:rsid w:val="001F24F7"/>
    <w:rsid w:val="001F3471"/>
    <w:rsid w:val="00204810"/>
    <w:rsid w:val="00205B95"/>
    <w:rsid w:val="00223ADC"/>
    <w:rsid w:val="00230388"/>
    <w:rsid w:val="002374E9"/>
    <w:rsid w:val="002407F7"/>
    <w:rsid w:val="00244136"/>
    <w:rsid w:val="00254E23"/>
    <w:rsid w:val="002566F7"/>
    <w:rsid w:val="00264A0F"/>
    <w:rsid w:val="002667C1"/>
    <w:rsid w:val="00266A71"/>
    <w:rsid w:val="00276F24"/>
    <w:rsid w:val="002971B9"/>
    <w:rsid w:val="002A4CB8"/>
    <w:rsid w:val="002C14BB"/>
    <w:rsid w:val="002D0F8E"/>
    <w:rsid w:val="002D1FAD"/>
    <w:rsid w:val="002E0631"/>
    <w:rsid w:val="00302C92"/>
    <w:rsid w:val="003031A1"/>
    <w:rsid w:val="00314AD1"/>
    <w:rsid w:val="0035706C"/>
    <w:rsid w:val="00363981"/>
    <w:rsid w:val="003918B0"/>
    <w:rsid w:val="003B03AD"/>
    <w:rsid w:val="003B5938"/>
    <w:rsid w:val="003D0A05"/>
    <w:rsid w:val="003F1065"/>
    <w:rsid w:val="00407D99"/>
    <w:rsid w:val="00430EDB"/>
    <w:rsid w:val="004413AE"/>
    <w:rsid w:val="00451A48"/>
    <w:rsid w:val="00453B8C"/>
    <w:rsid w:val="00461FEB"/>
    <w:rsid w:val="004625DD"/>
    <w:rsid w:val="00477C52"/>
    <w:rsid w:val="00477C64"/>
    <w:rsid w:val="004800F2"/>
    <w:rsid w:val="00485CA6"/>
    <w:rsid w:val="0049185E"/>
    <w:rsid w:val="00491E39"/>
    <w:rsid w:val="004B7477"/>
    <w:rsid w:val="004C2B0B"/>
    <w:rsid w:val="004D58DE"/>
    <w:rsid w:val="004D75B6"/>
    <w:rsid w:val="004F4FB7"/>
    <w:rsid w:val="00502728"/>
    <w:rsid w:val="00525629"/>
    <w:rsid w:val="00531D69"/>
    <w:rsid w:val="005338DD"/>
    <w:rsid w:val="00547B72"/>
    <w:rsid w:val="005524AA"/>
    <w:rsid w:val="005575AD"/>
    <w:rsid w:val="005579E9"/>
    <w:rsid w:val="00570A71"/>
    <w:rsid w:val="0059438D"/>
    <w:rsid w:val="0059485B"/>
    <w:rsid w:val="005A56CE"/>
    <w:rsid w:val="005C491D"/>
    <w:rsid w:val="005D396E"/>
    <w:rsid w:val="005F192F"/>
    <w:rsid w:val="005F46A6"/>
    <w:rsid w:val="00621428"/>
    <w:rsid w:val="00625DCF"/>
    <w:rsid w:val="0062615F"/>
    <w:rsid w:val="00644B49"/>
    <w:rsid w:val="0067715C"/>
    <w:rsid w:val="00681019"/>
    <w:rsid w:val="00684A2F"/>
    <w:rsid w:val="00692A06"/>
    <w:rsid w:val="00693144"/>
    <w:rsid w:val="006A6217"/>
    <w:rsid w:val="006E0CC6"/>
    <w:rsid w:val="007021E7"/>
    <w:rsid w:val="00711EF1"/>
    <w:rsid w:val="00734DA2"/>
    <w:rsid w:val="00737FE0"/>
    <w:rsid w:val="0074712A"/>
    <w:rsid w:val="00747BD9"/>
    <w:rsid w:val="007552E9"/>
    <w:rsid w:val="0075694C"/>
    <w:rsid w:val="00765A08"/>
    <w:rsid w:val="00770396"/>
    <w:rsid w:val="00773E03"/>
    <w:rsid w:val="00773F9C"/>
    <w:rsid w:val="00791E51"/>
    <w:rsid w:val="0079226F"/>
    <w:rsid w:val="007A6DEE"/>
    <w:rsid w:val="007B23EC"/>
    <w:rsid w:val="007C4ACE"/>
    <w:rsid w:val="007D2BA2"/>
    <w:rsid w:val="007E26E2"/>
    <w:rsid w:val="007E324B"/>
    <w:rsid w:val="008016BD"/>
    <w:rsid w:val="00805D6F"/>
    <w:rsid w:val="008122E0"/>
    <w:rsid w:val="00816B75"/>
    <w:rsid w:val="00832909"/>
    <w:rsid w:val="00836CCF"/>
    <w:rsid w:val="00845D76"/>
    <w:rsid w:val="0084772F"/>
    <w:rsid w:val="00870073"/>
    <w:rsid w:val="0088201A"/>
    <w:rsid w:val="008A59C1"/>
    <w:rsid w:val="008B7C40"/>
    <w:rsid w:val="008B7D45"/>
    <w:rsid w:val="008E5C02"/>
    <w:rsid w:val="008F4F02"/>
    <w:rsid w:val="008F7E2B"/>
    <w:rsid w:val="009000D3"/>
    <w:rsid w:val="00903E96"/>
    <w:rsid w:val="00906141"/>
    <w:rsid w:val="00907876"/>
    <w:rsid w:val="00911886"/>
    <w:rsid w:val="00914DFB"/>
    <w:rsid w:val="00915539"/>
    <w:rsid w:val="009239B3"/>
    <w:rsid w:val="00925D11"/>
    <w:rsid w:val="0093189D"/>
    <w:rsid w:val="009335F4"/>
    <w:rsid w:val="009356BE"/>
    <w:rsid w:val="009360D2"/>
    <w:rsid w:val="009375B5"/>
    <w:rsid w:val="00943EA9"/>
    <w:rsid w:val="009445B7"/>
    <w:rsid w:val="00962B36"/>
    <w:rsid w:val="0096528F"/>
    <w:rsid w:val="00987A68"/>
    <w:rsid w:val="00992EF4"/>
    <w:rsid w:val="009A67AA"/>
    <w:rsid w:val="009B10CA"/>
    <w:rsid w:val="009B46D6"/>
    <w:rsid w:val="009E3F8D"/>
    <w:rsid w:val="009E6D79"/>
    <w:rsid w:val="009E7F12"/>
    <w:rsid w:val="009F46E8"/>
    <w:rsid w:val="00A037B8"/>
    <w:rsid w:val="00A05E4D"/>
    <w:rsid w:val="00A138A2"/>
    <w:rsid w:val="00A17A67"/>
    <w:rsid w:val="00A244CC"/>
    <w:rsid w:val="00A27755"/>
    <w:rsid w:val="00A45728"/>
    <w:rsid w:val="00A4720C"/>
    <w:rsid w:val="00A5031D"/>
    <w:rsid w:val="00A511D5"/>
    <w:rsid w:val="00A71D16"/>
    <w:rsid w:val="00A73277"/>
    <w:rsid w:val="00A8393E"/>
    <w:rsid w:val="00A918BC"/>
    <w:rsid w:val="00A92BFF"/>
    <w:rsid w:val="00A9623A"/>
    <w:rsid w:val="00AA0BB3"/>
    <w:rsid w:val="00AB317C"/>
    <w:rsid w:val="00AC1439"/>
    <w:rsid w:val="00AD1F65"/>
    <w:rsid w:val="00AE2643"/>
    <w:rsid w:val="00AF3121"/>
    <w:rsid w:val="00AF38E7"/>
    <w:rsid w:val="00B06304"/>
    <w:rsid w:val="00B2512C"/>
    <w:rsid w:val="00B31820"/>
    <w:rsid w:val="00B52C9F"/>
    <w:rsid w:val="00B6105B"/>
    <w:rsid w:val="00B6259C"/>
    <w:rsid w:val="00B7320E"/>
    <w:rsid w:val="00B738E1"/>
    <w:rsid w:val="00B74F8C"/>
    <w:rsid w:val="00B75594"/>
    <w:rsid w:val="00B90350"/>
    <w:rsid w:val="00BA09C8"/>
    <w:rsid w:val="00BD0D27"/>
    <w:rsid w:val="00BD0E4E"/>
    <w:rsid w:val="00BD4C05"/>
    <w:rsid w:val="00BF7FB8"/>
    <w:rsid w:val="00C05C81"/>
    <w:rsid w:val="00C13814"/>
    <w:rsid w:val="00C20FD6"/>
    <w:rsid w:val="00C35583"/>
    <w:rsid w:val="00C35EBD"/>
    <w:rsid w:val="00C45F91"/>
    <w:rsid w:val="00C54E1D"/>
    <w:rsid w:val="00C634EE"/>
    <w:rsid w:val="00C71AE0"/>
    <w:rsid w:val="00C73042"/>
    <w:rsid w:val="00C73E03"/>
    <w:rsid w:val="00C82BCE"/>
    <w:rsid w:val="00C85288"/>
    <w:rsid w:val="00C86FAA"/>
    <w:rsid w:val="00CA316C"/>
    <w:rsid w:val="00CC5EE2"/>
    <w:rsid w:val="00CD0854"/>
    <w:rsid w:val="00CD3193"/>
    <w:rsid w:val="00CD77A0"/>
    <w:rsid w:val="00CE052B"/>
    <w:rsid w:val="00CE38E8"/>
    <w:rsid w:val="00CF55F3"/>
    <w:rsid w:val="00CF659C"/>
    <w:rsid w:val="00D00EE4"/>
    <w:rsid w:val="00D23746"/>
    <w:rsid w:val="00D41A14"/>
    <w:rsid w:val="00D45FD3"/>
    <w:rsid w:val="00D46F95"/>
    <w:rsid w:val="00D56AB9"/>
    <w:rsid w:val="00D66E76"/>
    <w:rsid w:val="00D70DE1"/>
    <w:rsid w:val="00D7184F"/>
    <w:rsid w:val="00D72562"/>
    <w:rsid w:val="00D735E5"/>
    <w:rsid w:val="00D75AA4"/>
    <w:rsid w:val="00D76A46"/>
    <w:rsid w:val="00DA1F1A"/>
    <w:rsid w:val="00DA4EBE"/>
    <w:rsid w:val="00DC1995"/>
    <w:rsid w:val="00DC505F"/>
    <w:rsid w:val="00DD1471"/>
    <w:rsid w:val="00DE228B"/>
    <w:rsid w:val="00E14453"/>
    <w:rsid w:val="00E170B3"/>
    <w:rsid w:val="00E17AF7"/>
    <w:rsid w:val="00E249E5"/>
    <w:rsid w:val="00E27FE3"/>
    <w:rsid w:val="00E36434"/>
    <w:rsid w:val="00E37886"/>
    <w:rsid w:val="00E459AB"/>
    <w:rsid w:val="00E54B52"/>
    <w:rsid w:val="00E65C6F"/>
    <w:rsid w:val="00E75016"/>
    <w:rsid w:val="00E82E93"/>
    <w:rsid w:val="00EA170A"/>
    <w:rsid w:val="00EB6CC3"/>
    <w:rsid w:val="00EC0B12"/>
    <w:rsid w:val="00EC2260"/>
    <w:rsid w:val="00EF5E10"/>
    <w:rsid w:val="00F01FEF"/>
    <w:rsid w:val="00F272CD"/>
    <w:rsid w:val="00F40C37"/>
    <w:rsid w:val="00F50B2C"/>
    <w:rsid w:val="00F56956"/>
    <w:rsid w:val="00F56BD6"/>
    <w:rsid w:val="00F653B8"/>
    <w:rsid w:val="00F726A9"/>
    <w:rsid w:val="00FA679D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2CCF2"/>
  <w15:docId w15:val="{AC8365A5-204F-4A1F-AADD-F0364C52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1011" w:hangingChars="526" w:hanging="1011"/>
    </w:pPr>
    <w:rPr>
      <w:sz w:val="21"/>
    </w:rPr>
  </w:style>
  <w:style w:type="paragraph" w:customStyle="1" w:styleId="MM105P">
    <w:name w:val="MM10.5P"/>
    <w:basedOn w:val="a"/>
    <w:pPr>
      <w:spacing w:before="120" w:line="240" w:lineRule="atLeast"/>
      <w:jc w:val="left"/>
    </w:pPr>
    <w:rPr>
      <w:rFonts w:ascii="Century"/>
      <w:sz w:val="21"/>
      <w:szCs w:val="20"/>
    </w:r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Block Text"/>
    <w:basedOn w:val="a"/>
    <w:semiHidden/>
    <w:pPr>
      <w:ind w:leftChars="100" w:left="202" w:rightChars="100" w:right="202" w:firstLineChars="100" w:firstLine="202"/>
    </w:pPr>
  </w:style>
  <w:style w:type="paragraph" w:styleId="2">
    <w:name w:val="Body Text Indent 2"/>
    <w:basedOn w:val="a"/>
    <w:semiHidden/>
    <w:pPr>
      <w:ind w:leftChars="300" w:left="606"/>
    </w:pPr>
    <w:rPr>
      <w:sz w:val="21"/>
    </w:rPr>
  </w:style>
  <w:style w:type="paragraph" w:styleId="3">
    <w:name w:val="Body Text Indent 3"/>
    <w:basedOn w:val="a"/>
    <w:semiHidden/>
    <w:pPr>
      <w:ind w:leftChars="300" w:left="808" w:hangingChars="100" w:hanging="202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F91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F91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71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ECA42E-1CF6-49B7-97EF-C2B1FEF7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HIGASHI ALL</dc:creator>
  <cp:lastModifiedBy>s008504 山口司真</cp:lastModifiedBy>
  <cp:revision>2</cp:revision>
  <cp:lastPrinted>2026-01-19T02:31:00Z</cp:lastPrinted>
  <dcterms:created xsi:type="dcterms:W3CDTF">2026-02-16T08:56:00Z</dcterms:created>
  <dcterms:modified xsi:type="dcterms:W3CDTF">2026-02-16T08:56:00Z</dcterms:modified>
</cp:coreProperties>
</file>